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120" w:afterAutospacing="0" w:line="324" w:lineRule="atLeast"/>
        <w:ind w:left="0" w:right="0"/>
      </w:pPr>
      <w:r>
        <w:rPr>
          <w:rFonts w:ascii="仿宋" w:hAnsi="仿宋" w:eastAsia="仿宋" w:cs="仿宋"/>
          <w:spacing w:val="12"/>
          <w:sz w:val="22"/>
          <w:szCs w:val="22"/>
        </w:rPr>
        <w:t>附件</w:t>
      </w:r>
      <w:r>
        <w:rPr>
          <w:rFonts w:hint="eastAsia" w:ascii="仿宋" w:hAnsi="仿宋" w:eastAsia="仿宋" w:cs="仿宋"/>
          <w:spacing w:val="12"/>
          <w:sz w:val="22"/>
          <w:szCs w:val="2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2"/>
          <w:szCs w:val="32"/>
        </w:rPr>
        <w:t>芜湖市广电新视界广告传媒有限公司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2"/>
          <w:szCs w:val="32"/>
        </w:rPr>
        <w:t>2024年招聘电力、消防人员报名资格审查表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480" w:lineRule="atLeast"/>
        <w:ind w:left="0" w:right="0"/>
        <w:jc w:val="center"/>
      </w:pPr>
      <w:r>
        <w:rPr>
          <w:rFonts w:hint="eastAsia" w:ascii="仿宋" w:hAnsi="仿宋" w:eastAsia="仿宋" w:cs="仿宋"/>
          <w:sz w:val="19"/>
          <w:szCs w:val="19"/>
        </w:rPr>
        <w:t>报考岗位： 填表时间：    年   月   日</w:t>
      </w:r>
    </w:p>
    <w:tbl>
      <w:tblPr>
        <w:tblW w:w="73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108"/>
        <w:gridCol w:w="1126"/>
        <w:gridCol w:w="12"/>
        <w:gridCol w:w="791"/>
        <w:gridCol w:w="108"/>
        <w:gridCol w:w="682"/>
        <w:gridCol w:w="1018"/>
        <w:gridCol w:w="1138"/>
        <w:gridCol w:w="683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姓    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出生时间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48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出 生 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 历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7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毕业学校</w:t>
            </w:r>
          </w:p>
        </w:tc>
        <w:tc>
          <w:tcPr>
            <w:tcW w:w="27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24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1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48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户口所在地</w:t>
            </w:r>
          </w:p>
        </w:tc>
        <w:tc>
          <w:tcPr>
            <w:tcW w:w="51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省（市、自治区）    市（州）    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家庭详细地址</w:t>
            </w:r>
          </w:p>
        </w:tc>
        <w:tc>
          <w:tcPr>
            <w:tcW w:w="51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备用联系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260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51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6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6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所受奖惩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6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关系</w:t>
            </w: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姓  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关  系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工  作  单  位  及  职 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6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考生签名</w:t>
            </w:r>
          </w:p>
        </w:tc>
        <w:tc>
          <w:tcPr>
            <w:tcW w:w="6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以上信息均真实、准确。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                 签名: 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审查意见</w:t>
            </w:r>
          </w:p>
        </w:tc>
        <w:tc>
          <w:tcPr>
            <w:tcW w:w="634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384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                   签名：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288" w:lineRule="atLeast"/>
        <w:ind w:left="0" w:right="0"/>
      </w:pPr>
      <w:r>
        <w:rPr>
          <w:rFonts w:hint="eastAsia" w:ascii="仿宋" w:hAnsi="仿宋" w:eastAsia="仿宋" w:cs="仿宋"/>
          <w:sz w:val="19"/>
          <w:szCs w:val="19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384"/>
      </w:pPr>
      <w:r>
        <w:rPr>
          <w:rFonts w:hint="eastAsia" w:ascii="仿宋" w:hAnsi="仿宋" w:eastAsia="仿宋" w:cs="仿宋"/>
          <w:sz w:val="19"/>
          <w:szCs w:val="19"/>
        </w:rPr>
        <w:t>请报考者认真如实填写。报考者隐瞒有关情况或提供虚假材料的，取消其报名资格，并按有关规定严肃处理。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OWZjNmFhZTdhMmFjYmRiZjAxNzIzYTVjMjFhZDcifQ=="/>
  </w:docVars>
  <w:rsids>
    <w:rsidRoot w:val="00000000"/>
    <w:rsid w:val="4463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2024-02-20T10:28:40Z</dcterms:created>
  <dc:creator>WY</dc:creator>
  <cp:lastModifiedBy>王宇</cp:lastModifiedBy>
  <dcterms:modified xsi:type="dcterms:W3CDTF">2024-02-20T10:28:58Z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3B98C0EE531E43648A48D36D0DF4EB4C_12</vt:lpwstr>
  </property>
</Properties>
</file>